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Calibri" w:hAnsi="Calibri" w:cs="Calibri"/>
          <w:b/>
          <w:color w:val="1D1B18"/>
          <w:sz w:val="48"/>
        </w:rPr>
        <w:t xml:space="preserve">Plan de table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80" w:type="dxa"/>
          <w:bottom w:w="80" w:type="dxa"/>
          <w:left w:w="140" w:type="dxa"/>
          <w:right w:w="14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3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4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5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6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7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8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